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30C0C" w:rsidRPr="00630C0C">
        <w:rPr>
          <w:rFonts w:eastAsia="Arial"/>
          <w:b/>
          <w:kern w:val="3"/>
          <w:sz w:val="24"/>
          <w:szCs w:val="24"/>
          <w:lang w:eastAsia="zh-CN"/>
        </w:rPr>
        <w:t>с. Тлянче-Тамак, ул. Сельхозтехника, д.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56A2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30C0C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 </w:t>
      </w:r>
      <w:r w:rsidR="00630C0C" w:rsidRPr="00630C0C">
        <w:rPr>
          <w:b/>
          <w:sz w:val="24"/>
          <w:szCs w:val="24"/>
        </w:rPr>
        <w:t>4 420 052,89</w:t>
      </w:r>
      <w:r w:rsidR="00630C0C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30C0C" w:rsidRPr="00630C0C">
        <w:rPr>
          <w:b/>
          <w:bCs/>
          <w:color w:val="000000"/>
          <w:kern w:val="3"/>
          <w:sz w:val="24"/>
          <w:szCs w:val="24"/>
          <w:lang w:eastAsia="zh-CN" w:bidi="hi-IN"/>
        </w:rPr>
        <w:t>132 601,57</w:t>
      </w:r>
      <w:r w:rsidR="00630C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30C0C" w:rsidRPr="00630C0C">
        <w:rPr>
          <w:b/>
          <w:bCs/>
          <w:color w:val="000000"/>
          <w:kern w:val="3"/>
          <w:sz w:val="24"/>
          <w:szCs w:val="24"/>
          <w:lang w:eastAsia="zh-CN" w:bidi="hi-IN"/>
        </w:rPr>
        <w:t>44 200,53</w:t>
      </w:r>
      <w:r w:rsidR="00630C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30C0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30C0C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56A2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D27B3-5B49-4FA4-8A35-D704C3B9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2024-07-01T11:56:00Z</dcterms:modified>
</cp:coreProperties>
</file>